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47D5" w14:textId="77777777" w:rsidR="00253828" w:rsidRDefault="00E94506" w:rsidP="00E94506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主机病毒处置结果反馈表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064"/>
      </w:tblGrid>
      <w:tr w:rsidR="00E94506" w14:paraId="44CE2EF6" w14:textId="77777777" w:rsidTr="003C7F02">
        <w:trPr>
          <w:trHeight w:val="472"/>
        </w:trPr>
        <w:tc>
          <w:tcPr>
            <w:tcW w:w="2122" w:type="dxa"/>
            <w:vAlign w:val="center"/>
          </w:tcPr>
          <w:p w14:paraId="24D192C4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14:paraId="16F8419F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14:paraId="4CFA3120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工号/学号</w:t>
            </w:r>
          </w:p>
        </w:tc>
        <w:tc>
          <w:tcPr>
            <w:tcW w:w="2064" w:type="dxa"/>
            <w:vAlign w:val="center"/>
          </w:tcPr>
          <w:p w14:paraId="353B7397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94506" w14:paraId="1D1B3FCC" w14:textId="77777777" w:rsidTr="003C7F02">
        <w:tc>
          <w:tcPr>
            <w:tcW w:w="2122" w:type="dxa"/>
            <w:vAlign w:val="center"/>
          </w:tcPr>
          <w:p w14:paraId="34EC7BAB" w14:textId="77777777" w:rsidR="003C7F02" w:rsidRDefault="00E94506" w:rsidP="003C7F02">
            <w:pPr>
              <w:snapToGrid w:val="0"/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所在单位</w:t>
            </w:r>
          </w:p>
          <w:p w14:paraId="6F5122F7" w14:textId="77777777" w:rsidR="00E94506" w:rsidRPr="00C32195" w:rsidRDefault="00E94506" w:rsidP="003C7F02">
            <w:pPr>
              <w:snapToGrid w:val="0"/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（学院</w:t>
            </w:r>
            <w:r w:rsidR="003C7F02">
              <w:rPr>
                <w:rFonts w:ascii="仿宋" w:eastAsia="仿宋" w:hAnsi="仿宋" w:hint="eastAsia"/>
              </w:rPr>
              <w:t>/专业</w:t>
            </w:r>
            <w:r w:rsidRPr="00C32195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126" w:type="dxa"/>
            <w:vAlign w:val="center"/>
          </w:tcPr>
          <w:p w14:paraId="16B74163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14:paraId="0F543CEC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064" w:type="dxa"/>
            <w:vAlign w:val="center"/>
          </w:tcPr>
          <w:p w14:paraId="2DB1E7ED" w14:textId="77777777" w:rsidR="00E94506" w:rsidRPr="00C32195" w:rsidRDefault="00E94506" w:rsidP="008741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7F02" w14:paraId="0422EF8E" w14:textId="77777777" w:rsidTr="003C7F02">
        <w:trPr>
          <w:trHeight w:val="489"/>
        </w:trPr>
        <w:tc>
          <w:tcPr>
            <w:tcW w:w="2122" w:type="dxa"/>
            <w:vAlign w:val="center"/>
          </w:tcPr>
          <w:p w14:paraId="396B40A3" w14:textId="77777777" w:rsidR="003C7F02" w:rsidRPr="00C32195" w:rsidRDefault="003C7F02" w:rsidP="0087410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Email</w:t>
            </w:r>
          </w:p>
        </w:tc>
        <w:tc>
          <w:tcPr>
            <w:tcW w:w="6174" w:type="dxa"/>
            <w:gridSpan w:val="3"/>
            <w:vAlign w:val="center"/>
          </w:tcPr>
          <w:p w14:paraId="629B8AA6" w14:textId="77777777" w:rsidR="003C7F02" w:rsidRPr="00C32195" w:rsidRDefault="003C7F02" w:rsidP="008741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7F02" w14:paraId="1B8FED56" w14:textId="77777777" w:rsidTr="003C7F02">
        <w:trPr>
          <w:trHeight w:val="1768"/>
        </w:trPr>
        <w:tc>
          <w:tcPr>
            <w:tcW w:w="2122" w:type="dxa"/>
            <w:vAlign w:val="center"/>
          </w:tcPr>
          <w:p w14:paraId="4B4CC79E" w14:textId="77777777" w:rsidR="003C7F02" w:rsidRPr="00C32195" w:rsidRDefault="003C7F02" w:rsidP="0087410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断网原因</w:t>
            </w:r>
          </w:p>
        </w:tc>
        <w:tc>
          <w:tcPr>
            <w:tcW w:w="6174" w:type="dxa"/>
            <w:gridSpan w:val="3"/>
            <w:vAlign w:val="center"/>
          </w:tcPr>
          <w:p w14:paraId="5B92D89B" w14:textId="77777777" w:rsidR="003C7F02" w:rsidRDefault="003C7F02" w:rsidP="003C7F02">
            <w:pPr>
              <w:rPr>
                <w:rFonts w:ascii="仿宋" w:eastAsia="仿宋" w:hAnsi="仿宋"/>
              </w:rPr>
            </w:pPr>
          </w:p>
          <w:p w14:paraId="2B8C94D7" w14:textId="77777777" w:rsidR="003C7F02" w:rsidRDefault="003C7F02" w:rsidP="00874103">
            <w:pPr>
              <w:jc w:val="center"/>
              <w:rPr>
                <w:rFonts w:ascii="仿宋" w:eastAsia="仿宋" w:hAnsi="仿宋"/>
              </w:rPr>
            </w:pPr>
          </w:p>
          <w:p w14:paraId="4B36D079" w14:textId="77777777" w:rsidR="00BB3D8A" w:rsidRDefault="00BB3D8A" w:rsidP="00874103">
            <w:pPr>
              <w:jc w:val="center"/>
              <w:rPr>
                <w:rFonts w:ascii="仿宋" w:eastAsia="仿宋" w:hAnsi="仿宋"/>
              </w:rPr>
            </w:pPr>
          </w:p>
          <w:p w14:paraId="474FFFDD" w14:textId="77777777" w:rsidR="00BB3D8A" w:rsidRDefault="00BB3D8A" w:rsidP="00263B9E">
            <w:pPr>
              <w:rPr>
                <w:rFonts w:ascii="仿宋" w:eastAsia="仿宋" w:hAnsi="仿宋" w:hint="eastAsia"/>
              </w:rPr>
            </w:pPr>
          </w:p>
          <w:p w14:paraId="63179A86" w14:textId="77777777" w:rsidR="003C7F02" w:rsidRPr="00C32195" w:rsidRDefault="003C7F02" w:rsidP="008741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94506" w14:paraId="735CC5D1" w14:textId="77777777" w:rsidTr="003C7F02">
        <w:trPr>
          <w:trHeight w:val="1246"/>
        </w:trPr>
        <w:tc>
          <w:tcPr>
            <w:tcW w:w="2122" w:type="dxa"/>
            <w:vAlign w:val="center"/>
          </w:tcPr>
          <w:p w14:paraId="7B90A9DF" w14:textId="77777777" w:rsidR="00E94506" w:rsidRPr="00C32195" w:rsidRDefault="00E94506" w:rsidP="003C7F02">
            <w:pPr>
              <w:jc w:val="center"/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处置</w:t>
            </w:r>
            <w:r w:rsidR="003C7F02"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6174" w:type="dxa"/>
            <w:gridSpan w:val="3"/>
            <w:vAlign w:val="center"/>
          </w:tcPr>
          <w:p w14:paraId="77D1C19A" w14:textId="77777777" w:rsidR="003C7F02" w:rsidRDefault="00C32195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874103">
              <w:rPr>
                <w:rFonts w:ascii="仿宋" w:eastAsia="仿宋" w:hAnsi="仿宋"/>
              </w:rPr>
              <w:t xml:space="preserve"> </w:t>
            </w:r>
          </w:p>
          <w:p w14:paraId="44FD18DF" w14:textId="4443B3B5" w:rsidR="00B57FCE" w:rsidRDefault="003C7F02" w:rsidP="003C7F02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已完成以下操作</w:t>
            </w:r>
            <w:r w:rsidR="00ED1A56">
              <w:rPr>
                <w:rFonts w:ascii="仿宋" w:eastAsia="仿宋" w:hAnsi="仿宋" w:hint="eastAsia"/>
              </w:rPr>
              <w:t>（可多选）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3CAFFA74" w14:textId="2980CCD5" w:rsidR="00E94506" w:rsidRDefault="003462B7" w:rsidP="00B57FCE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 </w:t>
            </w:r>
            <w:r w:rsidR="00874103">
              <w:rPr>
                <w:rFonts w:ascii="仿宋" w:eastAsia="仿宋" w:hAnsi="仿宋" w:hint="eastAsia"/>
              </w:rPr>
              <w:t>安装杀毒软件</w:t>
            </w:r>
          </w:p>
          <w:p w14:paraId="46280D01" w14:textId="190E463C" w:rsidR="00874103" w:rsidRDefault="003462B7" w:rsidP="00F853D8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/>
              </w:rPr>
              <w:t xml:space="preserve"> </w:t>
            </w:r>
            <w:r w:rsidR="00874103">
              <w:rPr>
                <w:rFonts w:ascii="仿宋" w:eastAsia="仿宋" w:hAnsi="仿宋" w:hint="eastAsia"/>
              </w:rPr>
              <w:t>全盘查杀病毒</w:t>
            </w:r>
          </w:p>
          <w:p w14:paraId="0987C98A" w14:textId="53A91C0D" w:rsidR="00C32195" w:rsidRDefault="003462B7" w:rsidP="00F853D8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/>
              </w:rPr>
              <w:t xml:space="preserve"> </w:t>
            </w:r>
            <w:r w:rsidR="00874103">
              <w:rPr>
                <w:rFonts w:ascii="仿宋" w:eastAsia="仿宋" w:hAnsi="仿宋" w:hint="eastAsia"/>
              </w:rPr>
              <w:t>重装操作系统</w:t>
            </w:r>
          </w:p>
          <w:p w14:paraId="394B755F" w14:textId="6DCC5007" w:rsidR="00C32195" w:rsidRDefault="003462B7" w:rsidP="00F853D8">
            <w:pPr>
              <w:ind w:firstLineChars="100" w:firstLine="210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/>
              </w:rPr>
              <w:t xml:space="preserve"> </w:t>
            </w:r>
            <w:r w:rsidR="00874103">
              <w:rPr>
                <w:rFonts w:ascii="仿宋" w:eastAsia="仿宋" w:hAnsi="仿宋" w:hint="eastAsia"/>
              </w:rPr>
              <w:t>其它：</w:t>
            </w:r>
            <w:r w:rsidR="00F853D8" w:rsidRPr="00F853D8">
              <w:rPr>
                <w:rFonts w:ascii="仿宋" w:eastAsia="仿宋" w:hAnsi="仿宋" w:hint="eastAsia"/>
                <w:u w:val="single"/>
              </w:rPr>
              <w:t xml:space="preserve"> </w:t>
            </w:r>
            <w:r w:rsidR="00F853D8" w:rsidRPr="00F853D8">
              <w:rPr>
                <w:rFonts w:ascii="仿宋" w:eastAsia="仿宋" w:hAnsi="仿宋"/>
                <w:u w:val="single"/>
              </w:rPr>
              <w:t xml:space="preserve"> </w:t>
            </w:r>
            <w:r w:rsidR="00F853D8">
              <w:rPr>
                <w:rFonts w:ascii="仿宋" w:eastAsia="仿宋" w:hAnsi="仿宋"/>
                <w:u w:val="single"/>
              </w:rPr>
              <w:t xml:space="preserve">                                   </w:t>
            </w:r>
          </w:p>
          <w:p w14:paraId="1EE286DE" w14:textId="77777777" w:rsidR="00B57FCE" w:rsidRPr="00F853D8" w:rsidRDefault="00B57FCE" w:rsidP="00F853D8">
            <w:pPr>
              <w:ind w:firstLineChars="100" w:firstLine="210"/>
              <w:rPr>
                <w:rFonts w:ascii="仿宋" w:eastAsia="仿宋" w:hAnsi="仿宋"/>
                <w:u w:val="single"/>
              </w:rPr>
            </w:pPr>
          </w:p>
        </w:tc>
      </w:tr>
      <w:tr w:rsidR="00E94506" w14:paraId="27015972" w14:textId="77777777" w:rsidTr="00255E27">
        <w:trPr>
          <w:trHeight w:val="4930"/>
        </w:trPr>
        <w:tc>
          <w:tcPr>
            <w:tcW w:w="2122" w:type="dxa"/>
            <w:vAlign w:val="center"/>
          </w:tcPr>
          <w:p w14:paraId="491DD497" w14:textId="77777777" w:rsidR="00E94506" w:rsidRPr="00C32195" w:rsidRDefault="007472DF" w:rsidP="0087410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规范用网</w:t>
            </w:r>
            <w:r w:rsidR="00C32195" w:rsidRPr="00C32195">
              <w:rPr>
                <w:rFonts w:ascii="仿宋" w:eastAsia="仿宋" w:hAnsi="仿宋" w:hint="eastAsia"/>
              </w:rPr>
              <w:t>承诺</w:t>
            </w:r>
          </w:p>
        </w:tc>
        <w:tc>
          <w:tcPr>
            <w:tcW w:w="6174" w:type="dxa"/>
            <w:gridSpan w:val="3"/>
            <w:vAlign w:val="center"/>
          </w:tcPr>
          <w:p w14:paraId="187193D4" w14:textId="77777777" w:rsidR="00E94506" w:rsidRPr="00C32195" w:rsidRDefault="00C32195" w:rsidP="00F853D8">
            <w:pPr>
              <w:rPr>
                <w:rFonts w:ascii="仿宋" w:eastAsia="仿宋" w:hAnsi="仿宋"/>
              </w:rPr>
            </w:pPr>
            <w:r w:rsidRPr="00C32195">
              <w:rPr>
                <w:rFonts w:ascii="仿宋" w:eastAsia="仿宋" w:hAnsi="仿宋" w:hint="eastAsia"/>
              </w:rPr>
              <w:t>本人承诺：</w:t>
            </w:r>
          </w:p>
          <w:p w14:paraId="5840DFDD" w14:textId="5C157CE7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C32195" w:rsidRPr="00C32195">
              <w:rPr>
                <w:rFonts w:ascii="仿宋" w:eastAsia="仿宋" w:hAnsi="仿宋" w:hint="eastAsia"/>
              </w:rPr>
              <w:t>不利用互联网危害国家安全、泄漏国家秘密，不侵犯国家、社会、集体的利益和公民的合法权益，不从事犯罪活动</w:t>
            </w:r>
            <w:r w:rsidR="001E7845">
              <w:rPr>
                <w:rFonts w:ascii="仿宋" w:eastAsia="仿宋" w:hAnsi="仿宋" w:hint="eastAsia"/>
              </w:rPr>
              <w:t>；</w:t>
            </w:r>
          </w:p>
          <w:p w14:paraId="4BD915CC" w14:textId="255D69E9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 w:rsidR="00C32195" w:rsidRPr="00C32195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不</w:t>
            </w:r>
            <w:r w:rsidR="008E5F8E">
              <w:rPr>
                <w:rFonts w:ascii="仿宋" w:eastAsia="仿宋" w:hAnsi="仿宋" w:hint="eastAsia"/>
              </w:rPr>
              <w:t>利用互联网</w:t>
            </w:r>
            <w:r w:rsidR="00C32195" w:rsidRPr="00C32195">
              <w:rPr>
                <w:rFonts w:ascii="仿宋" w:eastAsia="仿宋" w:hAnsi="仿宋" w:hint="eastAsia"/>
              </w:rPr>
              <w:t>捏造或者歪曲事实，散布谣言，扰乱社会秩序;</w:t>
            </w:r>
          </w:p>
          <w:p w14:paraId="62261E41" w14:textId="29F0A337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="00C32195" w:rsidRPr="00C32195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不</w:t>
            </w:r>
            <w:r w:rsidR="008E5F8E">
              <w:rPr>
                <w:rFonts w:ascii="仿宋" w:eastAsia="仿宋" w:hAnsi="仿宋" w:hint="eastAsia"/>
              </w:rPr>
              <w:t>利用互联网</w:t>
            </w:r>
            <w:r>
              <w:rPr>
                <w:rFonts w:ascii="仿宋" w:eastAsia="仿宋" w:hAnsi="仿宋" w:hint="eastAsia"/>
              </w:rPr>
              <w:t>宣扬封建迷信、淫秽、色情、赌博、暴力、凶杀、恐怖，教唆犯罪</w:t>
            </w:r>
            <w:r w:rsidR="00C32195" w:rsidRPr="00C32195">
              <w:rPr>
                <w:rFonts w:ascii="仿宋" w:eastAsia="仿宋" w:hAnsi="仿宋" w:hint="eastAsia"/>
              </w:rPr>
              <w:t>;</w:t>
            </w:r>
          </w:p>
          <w:p w14:paraId="6B639A13" w14:textId="0FB24335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C32195" w:rsidRPr="00C32195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不</w:t>
            </w:r>
            <w:r w:rsidR="008E5F8E">
              <w:rPr>
                <w:rFonts w:ascii="仿宋" w:eastAsia="仿宋" w:hAnsi="仿宋" w:hint="eastAsia"/>
              </w:rPr>
              <w:t>利用互联网</w:t>
            </w:r>
            <w:r w:rsidR="00C32195" w:rsidRPr="00C32195">
              <w:rPr>
                <w:rFonts w:ascii="仿宋" w:eastAsia="仿宋" w:hAnsi="仿宋" w:hint="eastAsia"/>
              </w:rPr>
              <w:t>公然侮辱他人或者捏造事实诽谤他人;</w:t>
            </w:r>
          </w:p>
          <w:p w14:paraId="671AAB68" w14:textId="44C91402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="00C32195" w:rsidRPr="00C32195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不</w:t>
            </w:r>
            <w:r w:rsidR="008E5F8E">
              <w:rPr>
                <w:rFonts w:ascii="仿宋" w:eastAsia="仿宋" w:hAnsi="仿宋" w:hint="eastAsia"/>
              </w:rPr>
              <w:t>利用互联网</w:t>
            </w:r>
            <w:r w:rsidR="00C32195" w:rsidRPr="00C32195">
              <w:rPr>
                <w:rFonts w:ascii="仿宋" w:eastAsia="仿宋" w:hAnsi="仿宋" w:hint="eastAsia"/>
              </w:rPr>
              <w:t>制作或者故意传播计算机病毒以及其他破坏性程序;</w:t>
            </w:r>
          </w:p>
          <w:p w14:paraId="052EB330" w14:textId="33E53FF5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 w:rsidR="00C32195" w:rsidRPr="00C32195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不</w:t>
            </w:r>
            <w:r w:rsidR="008E5F8E">
              <w:rPr>
                <w:rFonts w:ascii="仿宋" w:eastAsia="仿宋" w:hAnsi="仿宋" w:hint="eastAsia"/>
              </w:rPr>
              <w:t>利用互联网</w:t>
            </w:r>
            <w:r w:rsidR="00C32195" w:rsidRPr="00C32195">
              <w:rPr>
                <w:rFonts w:ascii="仿宋" w:eastAsia="仿宋" w:hAnsi="仿宋" w:hint="eastAsia"/>
              </w:rPr>
              <w:t>非法入</w:t>
            </w:r>
            <w:r w:rsidR="001E7845" w:rsidRPr="00C32195">
              <w:rPr>
                <w:rFonts w:ascii="仿宋" w:eastAsia="仿宋" w:hAnsi="仿宋" w:hint="eastAsia"/>
              </w:rPr>
              <w:t>侵</w:t>
            </w:r>
            <w:r w:rsidR="00C32195" w:rsidRPr="00C32195">
              <w:rPr>
                <w:rFonts w:ascii="仿宋" w:eastAsia="仿宋" w:hAnsi="仿宋" w:hint="eastAsia"/>
              </w:rPr>
              <w:t>计算机信息系统或者破坏计算机信息系统功能、数据和应用程序;</w:t>
            </w:r>
          </w:p>
          <w:p w14:paraId="6B9CFC52" w14:textId="77777777" w:rsidR="00C32195" w:rsidRPr="00C32195" w:rsidRDefault="003C7F02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  <w:r w:rsidR="00C32195" w:rsidRPr="00C32195">
              <w:rPr>
                <w:rFonts w:ascii="仿宋" w:eastAsia="仿宋" w:hAnsi="仿宋"/>
              </w:rPr>
              <w:t>.</w:t>
            </w:r>
            <w:r w:rsidR="00C32195" w:rsidRPr="00C32195">
              <w:rPr>
                <w:rFonts w:ascii="仿宋" w:eastAsia="仿宋" w:hAnsi="仿宋" w:hint="eastAsia"/>
              </w:rPr>
              <w:t>不随意下载和安装来源不明的软件</w:t>
            </w:r>
            <w:r w:rsidR="00DE0026">
              <w:rPr>
                <w:rFonts w:ascii="仿宋" w:eastAsia="仿宋" w:hAnsi="仿宋" w:hint="eastAsia"/>
              </w:rPr>
              <w:t>。</w:t>
            </w:r>
          </w:p>
          <w:p w14:paraId="1A081FBC" w14:textId="77777777" w:rsidR="00F853D8" w:rsidRDefault="00F853D8" w:rsidP="00F853D8">
            <w:pPr>
              <w:rPr>
                <w:rFonts w:ascii="仿宋" w:eastAsia="仿宋" w:hAnsi="仿宋"/>
              </w:rPr>
            </w:pPr>
          </w:p>
          <w:p w14:paraId="44B62373" w14:textId="77777777" w:rsidR="00F853D8" w:rsidRDefault="00F853D8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="003C7F02">
              <w:rPr>
                <w:rFonts w:ascii="仿宋" w:eastAsia="仿宋" w:hAnsi="仿宋"/>
              </w:rPr>
              <w:t xml:space="preserve">                               </w:t>
            </w:r>
            <w:r>
              <w:rPr>
                <w:rFonts w:ascii="仿宋" w:eastAsia="仿宋" w:hAnsi="仿宋" w:hint="eastAsia"/>
              </w:rPr>
              <w:t>签名：</w:t>
            </w:r>
          </w:p>
          <w:p w14:paraId="1A7AC1F1" w14:textId="77777777" w:rsidR="00F853D8" w:rsidRPr="00C32195" w:rsidRDefault="00F853D8" w:rsidP="00F8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="003C7F02">
              <w:rPr>
                <w:rFonts w:ascii="仿宋" w:eastAsia="仿宋" w:hAnsi="仿宋"/>
              </w:rPr>
              <w:t xml:space="preserve">                               </w:t>
            </w:r>
            <w:r>
              <w:rPr>
                <w:rFonts w:ascii="仿宋" w:eastAsia="仿宋" w:hAnsi="仿宋" w:hint="eastAsia"/>
              </w:rPr>
              <w:t>日期：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  <w:p w14:paraId="726EFD89" w14:textId="77777777" w:rsidR="00C32195" w:rsidRPr="00C32195" w:rsidRDefault="00C32195" w:rsidP="00F853D8">
            <w:pPr>
              <w:rPr>
                <w:rFonts w:ascii="仿宋" w:eastAsia="仿宋" w:hAnsi="仿宋"/>
              </w:rPr>
            </w:pPr>
          </w:p>
        </w:tc>
      </w:tr>
    </w:tbl>
    <w:p w14:paraId="421E4646" w14:textId="77777777" w:rsidR="008E5F8E" w:rsidRDefault="00B57FCE" w:rsidP="003C7F02">
      <w:pPr>
        <w:rPr>
          <w:rFonts w:ascii="仿宋" w:eastAsia="仿宋" w:hAnsi="仿宋"/>
          <w:b/>
        </w:rPr>
      </w:pPr>
      <w:r w:rsidRPr="00B64C68">
        <w:rPr>
          <w:rFonts w:ascii="仿宋" w:eastAsia="仿宋" w:hAnsi="仿宋" w:hint="eastAsia"/>
          <w:b/>
        </w:rPr>
        <w:t>温馨提示：</w:t>
      </w:r>
    </w:p>
    <w:p w14:paraId="662582CA" w14:textId="5E35AE85" w:rsidR="008E5F8E" w:rsidRDefault="00B57FCE" w:rsidP="003C7F02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1.火绒杀毒软件下载地址：</w:t>
      </w:r>
      <w:r w:rsidR="008E5F8E" w:rsidRPr="008E5F8E">
        <w:rPr>
          <w:rFonts w:ascii="仿宋" w:eastAsia="仿宋" w:hAnsi="仿宋" w:hint="eastAsia"/>
        </w:rPr>
        <w:t>htt</w:t>
      </w:r>
      <w:r w:rsidR="008E5F8E" w:rsidRPr="008E5F8E">
        <w:rPr>
          <w:rFonts w:ascii="仿宋" w:eastAsia="仿宋" w:hAnsi="仿宋"/>
        </w:rPr>
        <w:t>ps://www.huorong.cn</w:t>
      </w:r>
      <w:r w:rsidR="008E5F8E">
        <w:rPr>
          <w:rFonts w:ascii="仿宋" w:eastAsia="仿宋" w:hAnsi="仿宋"/>
        </w:rPr>
        <w:t>。</w:t>
      </w:r>
    </w:p>
    <w:p w14:paraId="1D2CC981" w14:textId="26113A4A" w:rsidR="008E5F8E" w:rsidRDefault="00B57FCE" w:rsidP="003C7F02">
      <w:pPr>
        <w:rPr>
          <w:rFonts w:ascii="仿宋" w:eastAsia="仿宋" w:hAnsi="仿宋"/>
        </w:rPr>
      </w:pP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>金山杀毒软件下载地址：</w:t>
      </w:r>
      <w:r w:rsidR="008E5F8E" w:rsidRPr="008E5F8E">
        <w:rPr>
          <w:rFonts w:ascii="仿宋" w:eastAsia="仿宋" w:hAnsi="仿宋" w:hint="eastAsia"/>
        </w:rPr>
        <w:t>http</w:t>
      </w:r>
      <w:r w:rsidR="008E5F8E" w:rsidRPr="008E5F8E">
        <w:rPr>
          <w:rFonts w:ascii="仿宋" w:eastAsia="仿宋" w:hAnsi="仿宋"/>
        </w:rPr>
        <w:t>s://www.ijinshan.com</w:t>
      </w:r>
      <w:r w:rsidR="008E5F8E">
        <w:rPr>
          <w:rFonts w:ascii="仿宋" w:eastAsia="仿宋" w:hAnsi="仿宋"/>
        </w:rPr>
        <w:t>。</w:t>
      </w:r>
    </w:p>
    <w:p w14:paraId="4C751455" w14:textId="24508244" w:rsidR="008E5F8E" w:rsidRDefault="003C7F02" w:rsidP="003C7F02">
      <w:pPr>
        <w:rPr>
          <w:rFonts w:ascii="仿宋" w:eastAsia="仿宋" w:hAnsi="仿宋"/>
        </w:rPr>
      </w:pPr>
      <w:r>
        <w:rPr>
          <w:rFonts w:ascii="仿宋" w:eastAsia="仿宋" w:hAnsi="仿宋"/>
        </w:rPr>
        <w:t>3.</w:t>
      </w:r>
      <w:r w:rsidR="008E5F8E">
        <w:rPr>
          <w:rFonts w:ascii="仿宋" w:eastAsia="仿宋" w:hAnsi="仿宋" w:hint="eastAsia"/>
        </w:rPr>
        <w:t>病毒处理</w:t>
      </w:r>
      <w:r w:rsidRPr="003645B1">
        <w:rPr>
          <w:rFonts w:ascii="仿宋" w:eastAsia="仿宋" w:hAnsi="仿宋" w:hint="eastAsia"/>
        </w:rPr>
        <w:t>后请填写《主机病毒处置结果反馈表》，</w:t>
      </w:r>
      <w:r w:rsidR="00723D37" w:rsidRPr="00A12D49">
        <w:rPr>
          <w:rFonts w:ascii="仿宋" w:eastAsia="仿宋" w:hAnsi="仿宋" w:hint="eastAsia"/>
        </w:rPr>
        <w:t>并</w:t>
      </w:r>
      <w:r w:rsidR="006F39BA">
        <w:rPr>
          <w:rFonts w:ascii="仿宋" w:eastAsia="仿宋" w:hAnsi="仿宋" w:hint="eastAsia"/>
        </w:rPr>
        <w:t>将表格的电子版（</w:t>
      </w:r>
      <w:r w:rsidR="006F39BA" w:rsidRPr="006F39BA">
        <w:rPr>
          <w:rFonts w:ascii="仿宋" w:eastAsia="仿宋" w:hAnsi="仿宋" w:hint="eastAsia"/>
          <w:b/>
        </w:rPr>
        <w:t>w</w:t>
      </w:r>
      <w:r w:rsidR="006F39BA" w:rsidRPr="006F39BA">
        <w:rPr>
          <w:rFonts w:ascii="仿宋" w:eastAsia="仿宋" w:hAnsi="仿宋"/>
          <w:b/>
        </w:rPr>
        <w:t>ord</w:t>
      </w:r>
      <w:r w:rsidR="006F39BA" w:rsidRPr="006F39BA">
        <w:rPr>
          <w:rFonts w:ascii="仿宋" w:eastAsia="仿宋" w:hAnsi="仿宋" w:hint="eastAsia"/>
          <w:b/>
        </w:rPr>
        <w:t>版和签名的p</w:t>
      </w:r>
      <w:r w:rsidR="006F39BA" w:rsidRPr="006F39BA">
        <w:rPr>
          <w:rFonts w:ascii="仿宋" w:eastAsia="仿宋" w:hAnsi="仿宋"/>
          <w:b/>
        </w:rPr>
        <w:t>df</w:t>
      </w:r>
      <w:r w:rsidR="006F39BA" w:rsidRPr="006F39BA">
        <w:rPr>
          <w:rFonts w:ascii="仿宋" w:eastAsia="仿宋" w:hAnsi="仿宋" w:hint="eastAsia"/>
          <w:b/>
        </w:rPr>
        <w:t>版</w:t>
      </w:r>
      <w:r w:rsidR="006F39BA">
        <w:rPr>
          <w:rFonts w:ascii="仿宋" w:eastAsia="仿宋" w:hAnsi="仿宋" w:hint="eastAsia"/>
        </w:rPr>
        <w:t>）</w:t>
      </w:r>
      <w:r w:rsidR="00263B9E" w:rsidRPr="000E34DC">
        <w:rPr>
          <w:rFonts w:ascii="仿宋" w:eastAsia="仿宋" w:hAnsi="仿宋" w:hint="eastAsia"/>
        </w:rPr>
        <w:t>通过邮件发送至</w:t>
      </w:r>
      <w:r w:rsidR="00263B9E" w:rsidRPr="000E34DC">
        <w:rPr>
          <w:rFonts w:ascii="仿宋" w:eastAsia="仿宋" w:hAnsi="仿宋" w:hint="eastAsia"/>
          <w:b/>
        </w:rPr>
        <w:t>s</w:t>
      </w:r>
      <w:r w:rsidR="00263B9E" w:rsidRPr="000E34DC">
        <w:rPr>
          <w:rFonts w:ascii="仿宋" w:eastAsia="仿宋" w:hAnsi="仿宋"/>
          <w:b/>
        </w:rPr>
        <w:t>ecurity@scau.edu.cn</w:t>
      </w:r>
      <w:r w:rsidR="00263B9E">
        <w:rPr>
          <w:rFonts w:ascii="仿宋" w:eastAsia="仿宋" w:hAnsi="仿宋"/>
          <w:b/>
        </w:rPr>
        <w:t>，</w:t>
      </w:r>
      <w:r w:rsidR="00263B9E">
        <w:rPr>
          <w:rFonts w:ascii="仿宋" w:eastAsia="仿宋" w:hAnsi="仿宋" w:hint="eastAsia"/>
          <w:b/>
        </w:rPr>
        <w:t>邮件标题及</w:t>
      </w:r>
      <w:r w:rsidR="00911043">
        <w:rPr>
          <w:rFonts w:ascii="仿宋" w:eastAsia="仿宋" w:hAnsi="仿宋" w:hint="eastAsia"/>
          <w:b/>
        </w:rPr>
        <w:t>报送文件</w:t>
      </w:r>
      <w:bookmarkStart w:id="0" w:name="_GoBack"/>
      <w:bookmarkEnd w:id="0"/>
      <w:r w:rsidR="00263B9E">
        <w:rPr>
          <w:rFonts w:ascii="仿宋" w:eastAsia="仿宋" w:hAnsi="仿宋" w:hint="eastAsia"/>
          <w:b/>
        </w:rPr>
        <w:t>命名规则：</w:t>
      </w:r>
      <w:r w:rsidR="00263B9E" w:rsidRPr="003645B1">
        <w:rPr>
          <w:rFonts w:ascii="仿宋" w:eastAsia="仿宋" w:hAnsi="仿宋" w:hint="eastAsia"/>
        </w:rPr>
        <w:t>主机病毒处置结果反馈表</w:t>
      </w:r>
      <w:r w:rsidR="00263B9E">
        <w:rPr>
          <w:rFonts w:ascii="仿宋" w:eastAsia="仿宋" w:hAnsi="仿宋" w:hint="eastAsia"/>
        </w:rPr>
        <w:t>+</w:t>
      </w:r>
      <w:r w:rsidR="00263B9E" w:rsidRPr="00263B9E">
        <w:rPr>
          <w:rFonts w:ascii="仿宋" w:eastAsia="仿宋" w:hAnsi="仿宋" w:hint="eastAsia"/>
        </w:rPr>
        <w:t>姓名+学号</w:t>
      </w:r>
      <w:r w:rsidR="00263B9E">
        <w:rPr>
          <w:rFonts w:ascii="仿宋" w:eastAsia="仿宋" w:hAnsi="仿宋" w:hint="eastAsia"/>
          <w:b/>
        </w:rPr>
        <w:t>，如：</w:t>
      </w:r>
      <w:r w:rsidR="00263B9E" w:rsidRPr="003645B1">
        <w:rPr>
          <w:rFonts w:ascii="仿宋" w:eastAsia="仿宋" w:hAnsi="仿宋" w:hint="eastAsia"/>
        </w:rPr>
        <w:t>主机病毒处置结果反馈表</w:t>
      </w:r>
      <w:r w:rsidR="00263B9E">
        <w:rPr>
          <w:rFonts w:ascii="仿宋" w:eastAsia="仿宋" w:hAnsi="仿宋" w:hint="eastAsia"/>
        </w:rPr>
        <w:t>张三202111111111</w:t>
      </w:r>
      <w:r w:rsidR="008E5F8E">
        <w:rPr>
          <w:rFonts w:ascii="仿宋" w:eastAsia="仿宋" w:hAnsi="仿宋" w:hint="eastAsia"/>
        </w:rPr>
        <w:t>。</w:t>
      </w:r>
    </w:p>
    <w:p w14:paraId="79D13ACF" w14:textId="2EDE6176" w:rsidR="00B57FCE" w:rsidRPr="00B57FCE" w:rsidRDefault="008E5F8E" w:rsidP="003C7F02">
      <w:pPr>
        <w:rPr>
          <w:rFonts w:ascii="仿宋" w:eastAsia="仿宋" w:hAnsi="仿宋"/>
        </w:rPr>
      </w:pPr>
      <w:r>
        <w:rPr>
          <w:rFonts w:ascii="仿宋" w:eastAsia="仿宋" w:hAnsi="仿宋"/>
        </w:rPr>
        <w:t>4.</w:t>
      </w:r>
      <w:r>
        <w:rPr>
          <w:rFonts w:ascii="仿宋" w:eastAsia="仿宋" w:hAnsi="仿宋" w:hint="eastAsia"/>
        </w:rPr>
        <w:t>表格内容</w:t>
      </w:r>
      <w:r w:rsidR="00723D37" w:rsidRPr="00A12D49">
        <w:rPr>
          <w:rFonts w:ascii="仿宋" w:eastAsia="仿宋" w:hAnsi="仿宋" w:hint="eastAsia"/>
        </w:rPr>
        <w:t>经核实后，将于2</w:t>
      </w:r>
      <w:r w:rsidR="00EB75B4">
        <w:rPr>
          <w:rFonts w:ascii="仿宋" w:eastAsia="仿宋" w:hAnsi="仿宋" w:hint="eastAsia"/>
        </w:rPr>
        <w:t>个工作日内</w:t>
      </w:r>
      <w:r w:rsidR="003C7F02" w:rsidRPr="003645B1">
        <w:rPr>
          <w:rFonts w:ascii="仿宋" w:eastAsia="仿宋" w:hAnsi="仿宋" w:hint="eastAsia"/>
        </w:rPr>
        <w:t>恢复网络访问。咨询电话：85280099</w:t>
      </w:r>
      <w:r w:rsidR="00255E27">
        <w:rPr>
          <w:rFonts w:ascii="宋体" w:eastAsia="宋体" w:cs="宋体" w:hint="eastAsia"/>
          <w:color w:val="000000"/>
          <w:kern w:val="0"/>
          <w:sz w:val="20"/>
          <w:szCs w:val="20"/>
          <w:lang w:val="zh-CN"/>
        </w:rPr>
        <w:t>转</w:t>
      </w:r>
      <w:r w:rsidR="00255E27">
        <w:rPr>
          <w:rFonts w:ascii="宋体" w:eastAsia="宋体" w:cs="宋体"/>
          <w:color w:val="000000"/>
          <w:kern w:val="0"/>
          <w:sz w:val="20"/>
          <w:szCs w:val="20"/>
          <w:lang w:val="zh-CN"/>
        </w:rPr>
        <w:t>3</w:t>
      </w:r>
      <w:r w:rsidR="00255E27">
        <w:rPr>
          <w:rFonts w:ascii="宋体" w:eastAsia="宋体" w:cs="宋体" w:hint="eastAsia"/>
          <w:color w:val="000000"/>
          <w:kern w:val="0"/>
          <w:sz w:val="20"/>
          <w:szCs w:val="20"/>
          <w:lang w:val="zh-CN"/>
        </w:rPr>
        <w:t>（其他业务）</w:t>
      </w:r>
      <w:r w:rsidR="003C7F02" w:rsidRPr="003645B1">
        <w:rPr>
          <w:rFonts w:ascii="仿宋" w:eastAsia="仿宋" w:hAnsi="仿宋" w:hint="eastAsia"/>
        </w:rPr>
        <w:t>。</w:t>
      </w:r>
    </w:p>
    <w:sectPr w:rsidR="00B57FCE" w:rsidRPr="00B5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9BF78" w14:textId="77777777" w:rsidR="00DF030B" w:rsidRDefault="00DF030B" w:rsidP="00E94506">
      <w:r>
        <w:separator/>
      </w:r>
    </w:p>
  </w:endnote>
  <w:endnote w:type="continuationSeparator" w:id="0">
    <w:p w14:paraId="05F990BF" w14:textId="77777777" w:rsidR="00DF030B" w:rsidRDefault="00DF030B" w:rsidP="00E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F22EC" w14:textId="77777777" w:rsidR="00DF030B" w:rsidRDefault="00DF030B" w:rsidP="00E94506">
      <w:r>
        <w:separator/>
      </w:r>
    </w:p>
  </w:footnote>
  <w:footnote w:type="continuationSeparator" w:id="0">
    <w:p w14:paraId="57B039A4" w14:textId="77777777" w:rsidR="00DF030B" w:rsidRDefault="00DF030B" w:rsidP="00E9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5B"/>
    <w:rsid w:val="00090F76"/>
    <w:rsid w:val="000E34DC"/>
    <w:rsid w:val="00184587"/>
    <w:rsid w:val="0019210C"/>
    <w:rsid w:val="001E7845"/>
    <w:rsid w:val="00253828"/>
    <w:rsid w:val="00255E27"/>
    <w:rsid w:val="00263B9E"/>
    <w:rsid w:val="003462B7"/>
    <w:rsid w:val="0039175B"/>
    <w:rsid w:val="003C7F02"/>
    <w:rsid w:val="00693D99"/>
    <w:rsid w:val="006F39BA"/>
    <w:rsid w:val="00723D37"/>
    <w:rsid w:val="007472DF"/>
    <w:rsid w:val="00874103"/>
    <w:rsid w:val="008E5F8E"/>
    <w:rsid w:val="00911043"/>
    <w:rsid w:val="009A20B7"/>
    <w:rsid w:val="00A12D49"/>
    <w:rsid w:val="00AF7089"/>
    <w:rsid w:val="00B57FCE"/>
    <w:rsid w:val="00B64C68"/>
    <w:rsid w:val="00BB3D8A"/>
    <w:rsid w:val="00BB6D86"/>
    <w:rsid w:val="00C32195"/>
    <w:rsid w:val="00CA57BC"/>
    <w:rsid w:val="00D40C6C"/>
    <w:rsid w:val="00D6412A"/>
    <w:rsid w:val="00DE0026"/>
    <w:rsid w:val="00DF030B"/>
    <w:rsid w:val="00E8439D"/>
    <w:rsid w:val="00E94506"/>
    <w:rsid w:val="00EB75B4"/>
    <w:rsid w:val="00ED1A56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DF08"/>
  <w15:chartTrackingRefBased/>
  <w15:docId w15:val="{778A6852-A36D-4158-8CCB-67810DE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506"/>
    <w:rPr>
      <w:sz w:val="18"/>
      <w:szCs w:val="18"/>
    </w:rPr>
  </w:style>
  <w:style w:type="table" w:styleId="a5">
    <w:name w:val="Table Grid"/>
    <w:basedOn w:val="a1"/>
    <w:uiPriority w:val="39"/>
    <w:rsid w:val="00E9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94506"/>
    <w:rPr>
      <w:color w:val="808080"/>
    </w:rPr>
  </w:style>
  <w:style w:type="character" w:styleId="a7">
    <w:name w:val="Hyperlink"/>
    <w:basedOn w:val="a0"/>
    <w:uiPriority w:val="99"/>
    <w:unhideWhenUsed/>
    <w:rsid w:val="00B57FC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57FCE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C7F0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C7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</Words>
  <Characters>660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黄志宏</dc:creator>
  <cp:keywords/>
  <dc:description/>
  <cp:lastModifiedBy>黄志宏</cp:lastModifiedBy>
  <cp:revision>24</cp:revision>
  <cp:lastPrinted>2022-10-13T02:20:00Z</cp:lastPrinted>
  <dcterms:created xsi:type="dcterms:W3CDTF">2022-10-12T15:12:00Z</dcterms:created>
  <dcterms:modified xsi:type="dcterms:W3CDTF">2022-10-19T01:56:00Z</dcterms:modified>
</cp:coreProperties>
</file>